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9D" w:rsidRPr="00BA1E75" w:rsidRDefault="002A2E9D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E9D" w:rsidRPr="00BA1E75" w:rsidRDefault="002A2E9D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2A2E9D" w:rsidRPr="00BA1E75" w:rsidRDefault="002A2E9D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2A2E9D" w:rsidRPr="00BA1E75" w:rsidRDefault="002A2E9D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2A2E9D" w:rsidRDefault="002A2E9D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4C228C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0D124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6273D0" w:rsidRPr="00BA1E75" w:rsidRDefault="006273D0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2A2E9D" w:rsidRPr="00BA1E75" w:rsidRDefault="002A2E9D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0" w:name="_GoBack"/>
      <w:bookmarkEnd w:id="0"/>
      <w:r w:rsidR="000D1249">
        <w:rPr>
          <w:rFonts w:ascii="Century" w:hAnsi="Century"/>
          <w:bCs/>
          <w:sz w:val="32"/>
          <w:szCs w:val="32"/>
        </w:rPr>
        <w:t>22/24</w:t>
      </w:r>
      <w:r w:rsidR="000D1249" w:rsidRPr="00A87819">
        <w:rPr>
          <w:rFonts w:ascii="Century" w:hAnsi="Century"/>
          <w:bCs/>
          <w:sz w:val="32"/>
          <w:szCs w:val="32"/>
        </w:rPr>
        <w:t>-</w:t>
      </w:r>
      <w:r w:rsidR="000D1249">
        <w:rPr>
          <w:rFonts w:ascii="Century" w:hAnsi="Century"/>
          <w:bCs/>
          <w:sz w:val="32"/>
          <w:szCs w:val="32"/>
        </w:rPr>
        <w:t>5080</w:t>
      </w:r>
    </w:p>
    <w:p w:rsidR="002A2E9D" w:rsidRPr="00AD1563" w:rsidRDefault="002A2E9D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4C228C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2A2E9D" w:rsidRPr="000D1249" w:rsidRDefault="002A2E9D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2A2E9D" w:rsidRPr="00AD1563" w:rsidRDefault="002A2E9D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Pr="004C228C">
        <w:rPr>
          <w:rFonts w:ascii="Century" w:hAnsi="Century"/>
          <w:b/>
          <w:noProof/>
          <w:sz w:val="26"/>
          <w:szCs w:val="26"/>
        </w:rPr>
        <w:t>мікрорайону індивідуальної житлової забудовив межах вул.Горішня-вул.Святого Миколая в м.Городок</w:t>
      </w:r>
    </w:p>
    <w:p w:rsidR="002A2E9D" w:rsidRPr="00AD1563" w:rsidRDefault="002A2E9D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2A2E9D" w:rsidRDefault="006273D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   </w:t>
      </w:r>
      <w:r w:rsidR="002A2E9D"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гр.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Опришко Христини Михайлівни</w:t>
      </w:r>
      <w:r w:rsidR="002A2E9D"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мікрорайону індивідуальної житлової забудовив межах вул.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Горішня-вул.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Святого Миколая в м.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Городок</w:t>
      </w:r>
      <w:r w:rsidR="002A2E9D"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ФОП «Лопушанський Микола Романович»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A2E9D"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Лопушанський М.Р.</w:t>
      </w:r>
      <w:r w:rsidR="002A2E9D"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серія АА №</w:t>
      </w:r>
      <w:r w:rsidR="00F5204D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A2E9D" w:rsidRPr="000D1249">
        <w:rPr>
          <w:rFonts w:ascii="Century" w:hAnsi="Century"/>
          <w:noProof/>
          <w:sz w:val="26"/>
          <w:szCs w:val="26"/>
          <w:lang w:val="uk-UA"/>
        </w:rPr>
        <w:t>000779</w:t>
      </w:r>
      <w:r w:rsidR="002A2E9D"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="002A2E9D"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2A2E9D" w:rsidRPr="00AD1563">
        <w:rPr>
          <w:rFonts w:ascii="Century" w:hAnsi="Century"/>
          <w:sz w:val="26"/>
          <w:szCs w:val="26"/>
          <w:lang w:val="uk-UA"/>
        </w:rPr>
        <w:t>р.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2A2E9D" w:rsidRPr="00AD1563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="00F5204D">
        <w:rPr>
          <w:rFonts w:ascii="Century" w:hAnsi="Century"/>
          <w:sz w:val="26"/>
          <w:szCs w:val="26"/>
          <w:lang w:val="uk-UA"/>
        </w:rPr>
        <w:t xml:space="preserve"> </w:t>
      </w:r>
      <w:r w:rsidR="002A2E9D" w:rsidRPr="00AD1563">
        <w:rPr>
          <w:rFonts w:ascii="Century" w:hAnsi="Century"/>
          <w:sz w:val="26"/>
          <w:szCs w:val="26"/>
          <w:lang w:val="uk-UA"/>
        </w:rPr>
        <w:t>р. №</w:t>
      </w:r>
      <w:r w:rsidR="00F5204D">
        <w:rPr>
          <w:rFonts w:ascii="Century" w:hAnsi="Century"/>
          <w:sz w:val="26"/>
          <w:szCs w:val="26"/>
          <w:lang w:val="uk-UA"/>
        </w:rPr>
        <w:t xml:space="preserve"> </w:t>
      </w:r>
      <w:r w:rsidR="002A2E9D" w:rsidRPr="00AD1563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</w:t>
      </w:r>
      <w:r>
        <w:rPr>
          <w:rFonts w:ascii="Century" w:hAnsi="Century"/>
          <w:sz w:val="26"/>
          <w:szCs w:val="26"/>
          <w:lang w:val="uk-UA"/>
        </w:rPr>
        <w:t xml:space="preserve"> постійної</w:t>
      </w:r>
      <w:r w:rsidR="002A2E9D" w:rsidRPr="00AD1563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2A2E9D">
        <w:rPr>
          <w:rFonts w:ascii="Century" w:hAnsi="Century"/>
          <w:sz w:val="26"/>
          <w:szCs w:val="26"/>
          <w:lang w:val="uk-UA"/>
        </w:rPr>
        <w:t>з питань</w:t>
      </w:r>
      <w:r w:rsidR="002A2E9D"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2A2E9D" w:rsidRPr="00EB727F" w:rsidRDefault="002A2E9D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2A2E9D" w:rsidRPr="00EB727F" w:rsidRDefault="002A2E9D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2A2E9D" w:rsidRDefault="002A2E9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</w:t>
      </w:r>
      <w:r w:rsidRPr="004C228C">
        <w:rPr>
          <w:rFonts w:ascii="Century" w:hAnsi="Century"/>
          <w:noProof/>
          <w:sz w:val="26"/>
          <w:szCs w:val="26"/>
        </w:rPr>
        <w:t>мікрорайону індивідуальної житлової забудови</w:t>
      </w:r>
      <w:r w:rsidR="006273D0">
        <w:rPr>
          <w:rFonts w:ascii="Century" w:hAnsi="Century"/>
          <w:noProof/>
          <w:sz w:val="26"/>
          <w:szCs w:val="26"/>
        </w:rPr>
        <w:t xml:space="preserve"> </w:t>
      </w:r>
      <w:r w:rsidR="00B93E6E" w:rsidRPr="004075D2">
        <w:rPr>
          <w:rFonts w:ascii="Century" w:hAnsi="Century"/>
          <w:sz w:val="26"/>
          <w:szCs w:val="26"/>
        </w:rPr>
        <w:t>(</w:t>
      </w:r>
      <w:r w:rsidR="004075D2" w:rsidRPr="004075D2">
        <w:rPr>
          <w:rFonts w:ascii="Century" w:hAnsi="Century"/>
          <w:sz w:val="26"/>
          <w:szCs w:val="26"/>
        </w:rPr>
        <w:t xml:space="preserve">для </w:t>
      </w:r>
      <w:r w:rsidR="00C66805">
        <w:rPr>
          <w:rFonts w:ascii="Century" w:hAnsi="Century"/>
          <w:sz w:val="26"/>
          <w:szCs w:val="26"/>
        </w:rPr>
        <w:t>влаштування</w:t>
      </w:r>
      <w:r w:rsidR="00B93E6E" w:rsidRPr="004075D2">
        <w:rPr>
          <w:rFonts w:ascii="Century" w:hAnsi="Century"/>
          <w:sz w:val="26"/>
          <w:szCs w:val="26"/>
        </w:rPr>
        <w:t xml:space="preserve"> проїзду та розворотного майданчик</w:t>
      </w:r>
      <w:r w:rsidR="00F23FB7" w:rsidRPr="004075D2">
        <w:rPr>
          <w:rFonts w:ascii="Century" w:hAnsi="Century"/>
          <w:sz w:val="26"/>
          <w:szCs w:val="26"/>
        </w:rPr>
        <w:t>а</w:t>
      </w:r>
      <w:r w:rsidR="00B93E6E" w:rsidRPr="004075D2">
        <w:rPr>
          <w:rFonts w:ascii="Century" w:hAnsi="Century"/>
          <w:sz w:val="26"/>
          <w:szCs w:val="26"/>
        </w:rPr>
        <w:t xml:space="preserve">) </w:t>
      </w:r>
      <w:r w:rsidRPr="004C228C">
        <w:rPr>
          <w:rFonts w:ascii="Century" w:hAnsi="Century"/>
          <w:noProof/>
          <w:sz w:val="26"/>
          <w:szCs w:val="26"/>
        </w:rPr>
        <w:t>в межах вул.</w:t>
      </w:r>
      <w:r w:rsidR="006273D0">
        <w:rPr>
          <w:rFonts w:ascii="Century" w:hAnsi="Century"/>
          <w:noProof/>
          <w:sz w:val="26"/>
          <w:szCs w:val="26"/>
        </w:rPr>
        <w:t xml:space="preserve"> </w:t>
      </w:r>
      <w:r w:rsidRPr="004C228C">
        <w:rPr>
          <w:rFonts w:ascii="Century" w:hAnsi="Century"/>
          <w:noProof/>
          <w:sz w:val="26"/>
          <w:szCs w:val="26"/>
        </w:rPr>
        <w:t>Горішня-вул.</w:t>
      </w:r>
      <w:r w:rsidR="006273D0">
        <w:rPr>
          <w:rFonts w:ascii="Century" w:hAnsi="Century"/>
          <w:noProof/>
          <w:sz w:val="26"/>
          <w:szCs w:val="26"/>
        </w:rPr>
        <w:t xml:space="preserve"> </w:t>
      </w:r>
      <w:r w:rsidRPr="004C228C">
        <w:rPr>
          <w:rFonts w:ascii="Century" w:hAnsi="Century"/>
          <w:noProof/>
          <w:sz w:val="26"/>
          <w:szCs w:val="26"/>
        </w:rPr>
        <w:t>Святого Миколая в м.</w:t>
      </w:r>
      <w:r w:rsidR="006273D0">
        <w:rPr>
          <w:rFonts w:ascii="Century" w:hAnsi="Century"/>
          <w:noProof/>
          <w:sz w:val="26"/>
          <w:szCs w:val="26"/>
        </w:rPr>
        <w:t xml:space="preserve"> </w:t>
      </w:r>
      <w:r w:rsidRPr="004C228C">
        <w:rPr>
          <w:rFonts w:ascii="Century" w:hAnsi="Century"/>
          <w:noProof/>
          <w:sz w:val="26"/>
          <w:szCs w:val="26"/>
        </w:rPr>
        <w:t>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075D2" w:rsidRPr="004075D2" w:rsidRDefault="004075D2" w:rsidP="004075D2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Керуватись затвердженою містобудівною документацією (ДПТ) при розробленні землевпорядної документації щодо відведення земельних ділянок для будівництва та обслуговування житлових будинків, господарських будівель і споруд, розміщених в даному мікрорайоні.</w:t>
      </w:r>
    </w:p>
    <w:p w:rsidR="002A2E9D" w:rsidRPr="006273D0" w:rsidRDefault="002A2E9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6273D0">
        <w:rPr>
          <w:rFonts w:ascii="Century" w:hAnsi="Century"/>
          <w:sz w:val="26"/>
          <w:szCs w:val="26"/>
        </w:rPr>
        <w:t>кої ради та постійну</w:t>
      </w:r>
      <w:r w:rsidRPr="00625289">
        <w:rPr>
          <w:rFonts w:ascii="Century" w:hAnsi="Century"/>
          <w:sz w:val="26"/>
          <w:szCs w:val="26"/>
        </w:rPr>
        <w:t xml:space="preserve"> комісію </w:t>
      </w:r>
      <w:r>
        <w:rPr>
          <w:rFonts w:ascii="Century" w:hAnsi="Century"/>
          <w:sz w:val="26"/>
          <w:szCs w:val="26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r w:rsidR="006273D0">
        <w:rPr>
          <w:rFonts w:ascii="Century" w:hAnsi="Century"/>
          <w:sz w:val="26"/>
          <w:szCs w:val="26"/>
        </w:rPr>
        <w:t xml:space="preserve"> </w:t>
      </w:r>
      <w:r w:rsidRPr="00625289">
        <w:rPr>
          <w:rFonts w:ascii="Century" w:hAnsi="Century"/>
          <w:sz w:val="26"/>
          <w:szCs w:val="26"/>
        </w:rPr>
        <w:t>(Кульчицький Н.Б.).</w:t>
      </w:r>
    </w:p>
    <w:p w:rsidR="006273D0" w:rsidRPr="00625289" w:rsidRDefault="006273D0" w:rsidP="006273D0">
      <w:pPr>
        <w:pStyle w:val="a8"/>
        <w:tabs>
          <w:tab w:val="left" w:pos="567"/>
        </w:tabs>
        <w:ind w:left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2A2E9D" w:rsidRDefault="002A2E9D" w:rsidP="00E02221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6273D0">
        <w:rPr>
          <w:rFonts w:ascii="Century" w:hAnsi="Century"/>
          <w:b/>
          <w:sz w:val="26"/>
          <w:szCs w:val="26"/>
        </w:rPr>
        <w:t xml:space="preserve">  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2A2E9D" w:rsidSect="002A2E9D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436" w:rsidRDefault="00B11436">
      <w:r>
        <w:separator/>
      </w:r>
    </w:p>
  </w:endnote>
  <w:endnote w:type="continuationSeparator" w:id="1">
    <w:p w:rsidR="00B11436" w:rsidRDefault="00B1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436" w:rsidRDefault="00B11436">
      <w:r>
        <w:separator/>
      </w:r>
    </w:p>
  </w:footnote>
  <w:footnote w:type="continuationSeparator" w:id="1">
    <w:p w:rsidR="00B11436" w:rsidRDefault="00B114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8341F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B114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66820"/>
    <w:rsid w:val="00083F9D"/>
    <w:rsid w:val="000D1249"/>
    <w:rsid w:val="00173C39"/>
    <w:rsid w:val="00177CFC"/>
    <w:rsid w:val="001B3F61"/>
    <w:rsid w:val="00262480"/>
    <w:rsid w:val="002A2E9D"/>
    <w:rsid w:val="002C4C94"/>
    <w:rsid w:val="002D0A22"/>
    <w:rsid w:val="0037017B"/>
    <w:rsid w:val="00372BBA"/>
    <w:rsid w:val="0037719D"/>
    <w:rsid w:val="003D011C"/>
    <w:rsid w:val="004075D2"/>
    <w:rsid w:val="004A5141"/>
    <w:rsid w:val="00505F3F"/>
    <w:rsid w:val="006273D0"/>
    <w:rsid w:val="0063556F"/>
    <w:rsid w:val="006E31CC"/>
    <w:rsid w:val="006F1102"/>
    <w:rsid w:val="007115C3"/>
    <w:rsid w:val="00833695"/>
    <w:rsid w:val="0088341F"/>
    <w:rsid w:val="009506B4"/>
    <w:rsid w:val="00A142A0"/>
    <w:rsid w:val="00B11436"/>
    <w:rsid w:val="00B274A8"/>
    <w:rsid w:val="00B62A99"/>
    <w:rsid w:val="00B93E6E"/>
    <w:rsid w:val="00BB74F0"/>
    <w:rsid w:val="00C044B6"/>
    <w:rsid w:val="00C66805"/>
    <w:rsid w:val="00D72DF3"/>
    <w:rsid w:val="00E02221"/>
    <w:rsid w:val="00E05FDB"/>
    <w:rsid w:val="00E72384"/>
    <w:rsid w:val="00EA1CA2"/>
    <w:rsid w:val="00EB727F"/>
    <w:rsid w:val="00F23FB7"/>
    <w:rsid w:val="00F5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D124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124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75088-48CF-4413-AEE5-CCD340E8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2009-01-01T00:36:00Z</cp:lastPrinted>
  <dcterms:created xsi:type="dcterms:W3CDTF">2022-09-27T10:30:00Z</dcterms:created>
  <dcterms:modified xsi:type="dcterms:W3CDTF">2009-01-01T04:16:00Z</dcterms:modified>
</cp:coreProperties>
</file>